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 xml:space="preserve">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2024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 xml:space="preserve">й. Из них: 0 устных, 12</w:t>
      </w:r>
      <w:r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 xml:space="preserve">,  0</w:t>
      </w:r>
      <w:r>
        <w:rPr>
          <w:rFonts w:ascii="Times New Roman" w:hAnsi="Times New Roman" w:cs="Times New Roman"/>
          <w:sz w:val="24"/>
          <w:szCs w:val="24"/>
        </w:rPr>
        <w:t xml:space="preserve"> обращений поступило через интернет-приемную сайта сельского поселения.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4"/>
        <w:tblW w:w="9571" w:type="dxa"/>
        <w:tblBorders/>
        <w:tblLook w:val="04A0" w:firstRow="1" w:lastRow="0" w:firstColumn="1" w:lastColumn="0" w:noHBand="0" w:noVBand="1"/>
      </w:tblPr>
      <w:tblGrid>
        <w:gridCol w:w="1757"/>
        <w:gridCol w:w="1600"/>
        <w:gridCol w:w="2266"/>
        <w:gridCol w:w="2257"/>
        <w:gridCol w:w="1691"/>
      </w:tblGrid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поступления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обращения (устное, письменное, интернет-приемная)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и вид ответа заявителю  (устный, письменный)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помощи инвалиду в приобретении инвалидной коляски.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:40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почистить снег)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почистить снег)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распиленные ветки)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бродячую собаку.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были приняты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почистить снег)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ии поселения)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распиленные ветки)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покос травы перед зд.ФАП)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(разровнять з/у у Тавельского моста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была 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в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вычистить бесхозный з/у)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/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освещения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улице Молодежная, с. Тавель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(заменили лампу и подали свет.)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7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(здание администрации поселения)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  транспортной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аередвинуть вагон домик с. Тетвель)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0"/>
    <w:next w:val="880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0"/>
    <w:next w:val="880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0"/>
    <w:next w:val="880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0"/>
    <w:next w:val="880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0"/>
    <w:next w:val="880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0"/>
    <w:next w:val="880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0"/>
    <w:next w:val="880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0"/>
    <w:next w:val="880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0"/>
    <w:next w:val="880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1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1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1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1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1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1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1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1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1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0"/>
    <w:next w:val="880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1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0"/>
    <w:next w:val="880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1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0"/>
    <w:next w:val="880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1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0"/>
    <w:next w:val="880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1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1">
    <w:name w:val="Subtle Emphasis"/>
    <w:basedOn w:val="8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881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881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8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88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6">
    <w:name w:val="Header"/>
    <w:basedOn w:val="880"/>
    <w:link w:val="85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7">
    <w:name w:val="Header Char"/>
    <w:basedOn w:val="881"/>
    <w:link w:val="856"/>
    <w:uiPriority w:val="99"/>
    <w:pPr>
      <w:pBdr/>
      <w:spacing/>
      <w:ind/>
    </w:pPr>
  </w:style>
  <w:style w:type="paragraph" w:styleId="858">
    <w:name w:val="Footer"/>
    <w:basedOn w:val="880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Footer Char"/>
    <w:basedOn w:val="881"/>
    <w:link w:val="858"/>
    <w:uiPriority w:val="99"/>
    <w:pPr>
      <w:pBdr/>
      <w:spacing/>
      <w:ind/>
    </w:pPr>
  </w:style>
  <w:style w:type="paragraph" w:styleId="860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1">
    <w:name w:val="footnote text"/>
    <w:basedOn w:val="880"/>
    <w:link w:val="86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2">
    <w:name w:val="Footnote Text Char"/>
    <w:basedOn w:val="88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863">
    <w:name w:val="foot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880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Endnote Text Char"/>
    <w:basedOn w:val="881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end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character" w:styleId="867">
    <w:name w:val="Hyperlink"/>
    <w:basedOn w:val="88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8">
    <w:name w:val="FollowedHyperlink"/>
    <w:basedOn w:val="8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9">
    <w:name w:val="toc 1"/>
    <w:basedOn w:val="880"/>
    <w:next w:val="880"/>
    <w:uiPriority w:val="39"/>
    <w:unhideWhenUsed/>
    <w:pPr>
      <w:pBdr/>
      <w:spacing w:after="100"/>
      <w:ind/>
    </w:pPr>
  </w:style>
  <w:style w:type="paragraph" w:styleId="870">
    <w:name w:val="toc 2"/>
    <w:basedOn w:val="880"/>
    <w:next w:val="880"/>
    <w:uiPriority w:val="39"/>
    <w:unhideWhenUsed/>
    <w:pPr>
      <w:pBdr/>
      <w:spacing w:after="100"/>
      <w:ind w:left="220"/>
    </w:pPr>
  </w:style>
  <w:style w:type="paragraph" w:styleId="871">
    <w:name w:val="toc 3"/>
    <w:basedOn w:val="880"/>
    <w:next w:val="880"/>
    <w:uiPriority w:val="39"/>
    <w:unhideWhenUsed/>
    <w:pPr>
      <w:pBdr/>
      <w:spacing w:after="100"/>
      <w:ind w:left="440"/>
    </w:pPr>
  </w:style>
  <w:style w:type="paragraph" w:styleId="872">
    <w:name w:val="toc 4"/>
    <w:basedOn w:val="880"/>
    <w:next w:val="880"/>
    <w:uiPriority w:val="39"/>
    <w:unhideWhenUsed/>
    <w:pPr>
      <w:pBdr/>
      <w:spacing w:after="100"/>
      <w:ind w:left="660"/>
    </w:pPr>
  </w:style>
  <w:style w:type="paragraph" w:styleId="873">
    <w:name w:val="toc 5"/>
    <w:basedOn w:val="880"/>
    <w:next w:val="880"/>
    <w:uiPriority w:val="39"/>
    <w:unhideWhenUsed/>
    <w:pPr>
      <w:pBdr/>
      <w:spacing w:after="100"/>
      <w:ind w:left="880"/>
    </w:pPr>
  </w:style>
  <w:style w:type="paragraph" w:styleId="874">
    <w:name w:val="toc 6"/>
    <w:basedOn w:val="880"/>
    <w:next w:val="880"/>
    <w:uiPriority w:val="39"/>
    <w:unhideWhenUsed/>
    <w:pPr>
      <w:pBdr/>
      <w:spacing w:after="100"/>
      <w:ind w:left="1100"/>
    </w:pPr>
  </w:style>
  <w:style w:type="paragraph" w:styleId="875">
    <w:name w:val="toc 7"/>
    <w:basedOn w:val="880"/>
    <w:next w:val="880"/>
    <w:uiPriority w:val="39"/>
    <w:unhideWhenUsed/>
    <w:pPr>
      <w:pBdr/>
      <w:spacing w:after="100"/>
      <w:ind w:left="1320"/>
    </w:pPr>
  </w:style>
  <w:style w:type="paragraph" w:styleId="876">
    <w:name w:val="toc 8"/>
    <w:basedOn w:val="880"/>
    <w:next w:val="880"/>
    <w:uiPriority w:val="39"/>
    <w:unhideWhenUsed/>
    <w:pPr>
      <w:pBdr/>
      <w:spacing w:after="100"/>
      <w:ind w:left="1540"/>
    </w:pPr>
  </w:style>
  <w:style w:type="paragraph" w:styleId="877">
    <w:name w:val="toc 9"/>
    <w:basedOn w:val="880"/>
    <w:next w:val="880"/>
    <w:uiPriority w:val="39"/>
    <w:unhideWhenUsed/>
    <w:pPr>
      <w:pBdr/>
      <w:spacing w:after="100"/>
      <w:ind w:left="1760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qFormat/>
    <w:pPr>
      <w:pBdr/>
      <w:spacing/>
      <w:ind/>
    </w:pPr>
  </w:style>
  <w:style w:type="character" w:styleId="881" w:default="1">
    <w:name w:val="Default Paragraph Font"/>
    <w:uiPriority w:val="1"/>
    <w:semiHidden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table" w:styleId="884">
    <w:name w:val="Table Grid"/>
    <w:basedOn w:val="882"/>
    <w:uiPriority w:val="3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5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5EE4-61B7-4C6F-B933-4FBD33C6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51</cp:revision>
  <dcterms:created xsi:type="dcterms:W3CDTF">2022-02-25T07:53:00Z</dcterms:created>
  <dcterms:modified xsi:type="dcterms:W3CDTF">2024-12-25T06:07:05Z</dcterms:modified>
</cp:coreProperties>
</file>